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48" w:rsidRDefault="007C2748" w:rsidP="007C2748">
      <w:pPr>
        <w:autoSpaceDE w:val="0"/>
        <w:autoSpaceDN w:val="0"/>
        <w:adjustRightInd w:val="0"/>
        <w:spacing w:after="0" w:line="240" w:lineRule="auto"/>
        <w:jc w:val="both"/>
        <w:outlineLvl w:val="0"/>
        <w:rPr>
          <w:rFonts w:ascii="Calibri" w:hAnsi="Calibri" w:cs="Calibri"/>
        </w:rPr>
      </w:pPr>
    </w:p>
    <w:p w:rsidR="007C2748" w:rsidRDefault="007C2748" w:rsidP="007C274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C2748" w:rsidRDefault="007C2748" w:rsidP="007C2748">
      <w:pPr>
        <w:autoSpaceDE w:val="0"/>
        <w:autoSpaceDN w:val="0"/>
        <w:adjustRightInd w:val="0"/>
        <w:spacing w:after="0" w:line="240" w:lineRule="auto"/>
        <w:jc w:val="center"/>
        <w:rPr>
          <w:rFonts w:ascii="Calibri" w:hAnsi="Calibri" w:cs="Calibri"/>
          <w:b/>
          <w:bCs/>
        </w:rPr>
      </w:pP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2012 г. N 1425</w:t>
      </w:r>
    </w:p>
    <w:p w:rsidR="007C2748" w:rsidRDefault="007C2748" w:rsidP="007C2748">
      <w:pPr>
        <w:autoSpaceDE w:val="0"/>
        <w:autoSpaceDN w:val="0"/>
        <w:adjustRightInd w:val="0"/>
        <w:spacing w:after="0" w:line="240" w:lineRule="auto"/>
        <w:jc w:val="center"/>
        <w:rPr>
          <w:rFonts w:ascii="Calibri" w:hAnsi="Calibri" w:cs="Calibri"/>
          <w:b/>
          <w:bCs/>
        </w:rPr>
      </w:pP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СУБЪЕКТОВ РОССИЙСКОЙ</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МЕСТ МАССОВОГО СКОПЛЕНИЯ ГРАЖДАН И МЕСТ</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ИСТОЧНИКОВ ПОВЫШЕННОЙ ОПАСНОСТИ, В КОТОРЫХ</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НЕ ДОПУСКАЕТСЯ РОЗНИЧНАЯ ПРОДАЖА АЛКОГОЛЬНОЙ ПРОДУКЦИИ,</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w:t>
      </w:r>
      <w:proofErr w:type="gramStart"/>
      <w:r>
        <w:rPr>
          <w:rFonts w:ascii="Calibri" w:hAnsi="Calibri" w:cs="Calibri"/>
          <w:b/>
          <w:bCs/>
        </w:rPr>
        <w:t>ОПРЕДЕЛЕНИИ</w:t>
      </w:r>
      <w:proofErr w:type="gramEnd"/>
      <w:r>
        <w:rPr>
          <w:rFonts w:ascii="Calibri" w:hAnsi="Calibri" w:cs="Calibri"/>
          <w:b/>
          <w:bCs/>
        </w:rPr>
        <w:t xml:space="preserve"> ОРГАНАМИ МЕСТНОГО САМОУПРАВЛЕНИЯ</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ГРАНИЦ ПРИЛЕГАЮЩИХ К НЕКОТОРЫМ ОРГАНИЗАЦИЯМ И ОБЪЕКТАМ</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ТЕРРИТОРИЙ, НА КОТОРЫХ НЕ ДОПУСКАЕТСЯ РОЗНИЧНАЯ ПРОДАЖА</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7C2748" w:rsidRDefault="007C2748" w:rsidP="007C2748">
      <w:pPr>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определения органами государственной власти </w:t>
      </w:r>
      <w:proofErr w:type="gramStart"/>
      <w:r>
        <w:rPr>
          <w:rFonts w:ascii="Calibri" w:hAnsi="Calibri" w:cs="Calibri"/>
        </w:rPr>
        <w:t>субъектов Российской Федерации мест массового скопления граждан</w:t>
      </w:r>
      <w:proofErr w:type="gramEnd"/>
      <w:r>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Правила</w:t>
        </w:r>
      </w:hyperlink>
      <w:r>
        <w:rPr>
          <w:rFonts w:ascii="Calibri" w:hAnsi="Calibri" w:cs="Calibri"/>
        </w:rP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2748" w:rsidRDefault="007C2748" w:rsidP="007C274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2748" w:rsidRDefault="007C2748" w:rsidP="007C2748">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ПРАВИЛА</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ГОСУДАРСТВЕННОЙ ВЛАСТИ</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МЕСТ МАССОВОГО СКОПЛЕНИЯ</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ГРАЖДАН И МЕСТ НАХОЖДЕНИЯ ИСТОЧНИКОВ ПОВЫШЕННОЙ ОПАСНОСТИ,</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7C2748" w:rsidRDefault="007C2748" w:rsidP="007C2748">
      <w:pPr>
        <w:autoSpaceDE w:val="0"/>
        <w:autoSpaceDN w:val="0"/>
        <w:adjustRightInd w:val="0"/>
        <w:spacing w:after="0" w:line="240" w:lineRule="auto"/>
        <w:jc w:val="center"/>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органами государственной власти </w:t>
      </w:r>
      <w:proofErr w:type="gramStart"/>
      <w:r>
        <w:rPr>
          <w:rFonts w:ascii="Calibri" w:hAnsi="Calibri" w:cs="Calibri"/>
        </w:rPr>
        <w:t>субъектов Российской Федерации мест массового скопления граждан</w:t>
      </w:r>
      <w:proofErr w:type="gramEnd"/>
      <w:r>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jc w:val="center"/>
        <w:outlineLvl w:val="0"/>
        <w:rPr>
          <w:rFonts w:ascii="Calibri" w:hAnsi="Calibri" w:cs="Calibri"/>
          <w:b/>
          <w:bCs/>
        </w:rPr>
      </w:pPr>
      <w:bookmarkStart w:id="1" w:name="Par46"/>
      <w:bookmarkEnd w:id="1"/>
      <w:r>
        <w:rPr>
          <w:rFonts w:ascii="Calibri" w:hAnsi="Calibri" w:cs="Calibri"/>
          <w:b/>
          <w:bCs/>
        </w:rPr>
        <w:t>ПРАВИЛА</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МЕСТНОГО САМОУПРАВЛЕНИЯ ГРАНИЦ</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ПРИЛЕГАЮЩИХ К НЕКОТОРЫМ ОРГАНИЗАЦИЯМ И ОБЪЕКТАМ ТЕРРИТОРИЙ,</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7C2748" w:rsidRDefault="007C2748" w:rsidP="007C2748">
      <w:pPr>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2. Розничная продажа алкогольной продукции не допускается на территориях, прилегающих:</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а) к детским, образовательным, медицинским организациям и объектам спорта;</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в) к объектам военного назначения.</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понятия:</w:t>
      </w:r>
    </w:p>
    <w:p w:rsidR="007C2748" w:rsidRDefault="007C2748" w:rsidP="007C274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6"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код 80.1, кроме кода 80.10.3);</w:t>
      </w:r>
      <w:proofErr w:type="gramEnd"/>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"образовательные организации" - организации, определенные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"Об образовании" и имеющие лицензию на осуществление образовательной деятельности;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Территория, прилегающая к организациям и объектам, указанным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дополнительная территория).</w:t>
      </w:r>
      <w:proofErr w:type="gramEnd"/>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Дополнительная территория определяется:</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до входа для посетителей в стационарный торговый объект.</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Способ расчета расстояния от организаций и (или) объектов,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до границ прилегающих территорий определяется органом местного самоуправления.</w:t>
      </w:r>
    </w:p>
    <w:p w:rsidR="007C2748" w:rsidRDefault="007C2748" w:rsidP="007C2748">
      <w:pPr>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7C2748" w:rsidRDefault="007C2748" w:rsidP="007C27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Информация о решениях, принятых в соответствии с </w:t>
      </w:r>
      <w:hyperlink w:anchor="Par77" w:history="1">
        <w:r>
          <w:rPr>
            <w:rFonts w:ascii="Calibri" w:hAnsi="Calibri" w:cs="Calibri"/>
            <w:color w:val="0000FF"/>
          </w:rPr>
          <w:t>пунктом 8</w:t>
        </w:r>
      </w:hyperlink>
      <w:r>
        <w:rPr>
          <w:rFonts w:ascii="Calibri" w:hAnsi="Calibri" w:cs="Calibri"/>
        </w:rP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rPr>
          <w:rFonts w:ascii="Calibri" w:hAnsi="Calibri" w:cs="Calibri"/>
        </w:rPr>
        <w:t>, в информационно-телекоммуникационной сети "Интернет".</w:t>
      </w: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autoSpaceDE w:val="0"/>
        <w:autoSpaceDN w:val="0"/>
        <w:adjustRightInd w:val="0"/>
        <w:spacing w:after="0" w:line="240" w:lineRule="auto"/>
        <w:ind w:firstLine="540"/>
        <w:jc w:val="both"/>
        <w:rPr>
          <w:rFonts w:ascii="Calibri" w:hAnsi="Calibri" w:cs="Calibri"/>
        </w:rPr>
      </w:pPr>
    </w:p>
    <w:p w:rsidR="007C2748" w:rsidRDefault="007C2748" w:rsidP="007C274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7E5" w:rsidRDefault="00C277E5"/>
    <w:sectPr w:rsidR="00C277E5" w:rsidSect="00C804A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C2748"/>
    <w:rsid w:val="00000575"/>
    <w:rsid w:val="000075BB"/>
    <w:rsid w:val="00045BEB"/>
    <w:rsid w:val="000643A7"/>
    <w:rsid w:val="000722D6"/>
    <w:rsid w:val="00073939"/>
    <w:rsid w:val="000938D1"/>
    <w:rsid w:val="000C66AB"/>
    <w:rsid w:val="000D11DF"/>
    <w:rsid w:val="000F4E14"/>
    <w:rsid w:val="000F7105"/>
    <w:rsid w:val="00105D5D"/>
    <w:rsid w:val="00130BA8"/>
    <w:rsid w:val="00157B7B"/>
    <w:rsid w:val="00160769"/>
    <w:rsid w:val="00166E8D"/>
    <w:rsid w:val="001919C8"/>
    <w:rsid w:val="001D66AD"/>
    <w:rsid w:val="001E7006"/>
    <w:rsid w:val="001F05AD"/>
    <w:rsid w:val="001F1503"/>
    <w:rsid w:val="00213035"/>
    <w:rsid w:val="00231FC8"/>
    <w:rsid w:val="002505D1"/>
    <w:rsid w:val="0027789B"/>
    <w:rsid w:val="00277FC6"/>
    <w:rsid w:val="0028772C"/>
    <w:rsid w:val="0029038A"/>
    <w:rsid w:val="00395975"/>
    <w:rsid w:val="003C72A2"/>
    <w:rsid w:val="003D0348"/>
    <w:rsid w:val="003E0E24"/>
    <w:rsid w:val="003E45FC"/>
    <w:rsid w:val="00403ABF"/>
    <w:rsid w:val="00416CDD"/>
    <w:rsid w:val="004300C7"/>
    <w:rsid w:val="00440C22"/>
    <w:rsid w:val="00482B6C"/>
    <w:rsid w:val="00493984"/>
    <w:rsid w:val="004D26E3"/>
    <w:rsid w:val="004D586F"/>
    <w:rsid w:val="004D6E67"/>
    <w:rsid w:val="004E3D7E"/>
    <w:rsid w:val="005600C7"/>
    <w:rsid w:val="00577F3B"/>
    <w:rsid w:val="005B5FAF"/>
    <w:rsid w:val="00645DC0"/>
    <w:rsid w:val="006553E6"/>
    <w:rsid w:val="006644A6"/>
    <w:rsid w:val="00665513"/>
    <w:rsid w:val="006B466F"/>
    <w:rsid w:val="006C1A7A"/>
    <w:rsid w:val="006C437C"/>
    <w:rsid w:val="007072D1"/>
    <w:rsid w:val="00710064"/>
    <w:rsid w:val="00744AF9"/>
    <w:rsid w:val="00752446"/>
    <w:rsid w:val="0077538D"/>
    <w:rsid w:val="007841BD"/>
    <w:rsid w:val="007B2BA0"/>
    <w:rsid w:val="007B34D1"/>
    <w:rsid w:val="007C2748"/>
    <w:rsid w:val="007D6724"/>
    <w:rsid w:val="007F6F33"/>
    <w:rsid w:val="00800E0D"/>
    <w:rsid w:val="00803263"/>
    <w:rsid w:val="0081098A"/>
    <w:rsid w:val="00816B86"/>
    <w:rsid w:val="00884050"/>
    <w:rsid w:val="008B2487"/>
    <w:rsid w:val="008C2310"/>
    <w:rsid w:val="008C37CF"/>
    <w:rsid w:val="008C3DCB"/>
    <w:rsid w:val="008D08E8"/>
    <w:rsid w:val="008D21ED"/>
    <w:rsid w:val="008D3910"/>
    <w:rsid w:val="008E1807"/>
    <w:rsid w:val="008F60D9"/>
    <w:rsid w:val="00900752"/>
    <w:rsid w:val="009031CC"/>
    <w:rsid w:val="00923B30"/>
    <w:rsid w:val="0093725E"/>
    <w:rsid w:val="00942C1D"/>
    <w:rsid w:val="00946D9E"/>
    <w:rsid w:val="00960855"/>
    <w:rsid w:val="00976F5B"/>
    <w:rsid w:val="00990A6B"/>
    <w:rsid w:val="009C51A9"/>
    <w:rsid w:val="009E1188"/>
    <w:rsid w:val="009F2925"/>
    <w:rsid w:val="009F755A"/>
    <w:rsid w:val="00A13C3C"/>
    <w:rsid w:val="00A4701F"/>
    <w:rsid w:val="00A667D8"/>
    <w:rsid w:val="00AB4EE9"/>
    <w:rsid w:val="00AC5071"/>
    <w:rsid w:val="00AD647D"/>
    <w:rsid w:val="00B17D4E"/>
    <w:rsid w:val="00B76130"/>
    <w:rsid w:val="00B91D3D"/>
    <w:rsid w:val="00B9439A"/>
    <w:rsid w:val="00BC62ED"/>
    <w:rsid w:val="00BC7E5C"/>
    <w:rsid w:val="00C277E5"/>
    <w:rsid w:val="00C454BE"/>
    <w:rsid w:val="00CA1F5F"/>
    <w:rsid w:val="00CB1183"/>
    <w:rsid w:val="00CC08CF"/>
    <w:rsid w:val="00D07EDA"/>
    <w:rsid w:val="00D1025E"/>
    <w:rsid w:val="00D64099"/>
    <w:rsid w:val="00D657EF"/>
    <w:rsid w:val="00D945DA"/>
    <w:rsid w:val="00DC0229"/>
    <w:rsid w:val="00DD0A61"/>
    <w:rsid w:val="00DD4191"/>
    <w:rsid w:val="00DF6788"/>
    <w:rsid w:val="00E03E0A"/>
    <w:rsid w:val="00E262D2"/>
    <w:rsid w:val="00E337CA"/>
    <w:rsid w:val="00E45A2B"/>
    <w:rsid w:val="00E60680"/>
    <w:rsid w:val="00E858E5"/>
    <w:rsid w:val="00E926AE"/>
    <w:rsid w:val="00ED7863"/>
    <w:rsid w:val="00EE35CA"/>
    <w:rsid w:val="00EF3B79"/>
    <w:rsid w:val="00F34EAF"/>
    <w:rsid w:val="00F57F57"/>
    <w:rsid w:val="00F94884"/>
    <w:rsid w:val="00FA0328"/>
    <w:rsid w:val="00FB2A74"/>
    <w:rsid w:val="00FB3AD3"/>
    <w:rsid w:val="00FD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C7"/>
  </w:style>
  <w:style w:type="paragraph" w:styleId="1">
    <w:name w:val="heading 1"/>
    <w:basedOn w:val="a"/>
    <w:next w:val="a"/>
    <w:link w:val="10"/>
    <w:uiPriority w:val="9"/>
    <w:qFormat/>
    <w:rsid w:val="0056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0C7"/>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5600C7"/>
    <w:pPr>
      <w:spacing w:after="0" w:line="240" w:lineRule="auto"/>
    </w:pPr>
  </w:style>
  <w:style w:type="character" w:customStyle="1" w:styleId="a4">
    <w:name w:val="Без интервала Знак"/>
    <w:basedOn w:val="a0"/>
    <w:link w:val="a3"/>
    <w:uiPriority w:val="1"/>
    <w:rsid w:val="005600C7"/>
  </w:style>
  <w:style w:type="paragraph" w:customStyle="1" w:styleId="a5">
    <w:name w:val="Основной Стиль"/>
    <w:basedOn w:val="a3"/>
    <w:qFormat/>
    <w:rsid w:val="005600C7"/>
    <w:pPr>
      <w:ind w:firstLine="709"/>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606A04A27FDA20B4F422215AB76594F463285FDE58D701411E64A5FEe6p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606A04A27FDA20B4F422215AB76594F4672750DE56D701411E64A5FE675E3E8A44A3825D4858CAeAp1F" TargetMode="External"/><Relationship Id="rId5" Type="http://schemas.openxmlformats.org/officeDocument/2006/relationships/hyperlink" Target="consultantplus://offline/ref=21606A04A27FDA20B4F422215AB76594F4692751DF5FD701411E64A5FEe6p7F" TargetMode="External"/><Relationship Id="rId4" Type="http://schemas.openxmlformats.org/officeDocument/2006/relationships/hyperlink" Target="consultantplus://offline/ref=21606A04A27FDA20B4F422215AB76594F7602F5FD65FD701411E64A5FEe6p7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1610</Words>
  <Characters>9177</Characters>
  <Application>Microsoft Office Word</Application>
  <DocSecurity>0</DocSecurity>
  <Lines>76</Lines>
  <Paragraphs>21</Paragraphs>
  <ScaleCrop>false</ScaleCrop>
  <Company>Microsoft</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Шутрова О.В.</dc:creator>
  <cp:keywords/>
  <dc:description/>
  <cp:lastModifiedBy>Шутрова О.В.</cp:lastModifiedBy>
  <cp:revision>1</cp:revision>
  <dcterms:created xsi:type="dcterms:W3CDTF">2016-09-14T05:41:00Z</dcterms:created>
  <dcterms:modified xsi:type="dcterms:W3CDTF">2016-09-14T05:43:00Z</dcterms:modified>
</cp:coreProperties>
</file>